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3B47D" w14:textId="77777777" w:rsidR="007E5A53" w:rsidRDefault="00E03BB5" w:rsidP="00E03BB5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32D00D08" w14:textId="77777777" w:rsidR="00E03BB5" w:rsidRDefault="00E03BB5" w:rsidP="00E03BB5">
      <w:pPr>
        <w:jc w:val="right"/>
        <w:rPr>
          <w:b/>
          <w:szCs w:val="28"/>
        </w:rPr>
      </w:pPr>
      <w:r>
        <w:rPr>
          <w:b/>
          <w:szCs w:val="28"/>
        </w:rPr>
        <w:t xml:space="preserve"> </w:t>
      </w:r>
    </w:p>
    <w:p w14:paraId="7290C73E" w14:textId="77777777"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- ЮГРА</w:t>
      </w:r>
    </w:p>
    <w:p w14:paraId="37387F79" w14:textId="77777777"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РАЙОН</w:t>
      </w:r>
    </w:p>
    <w:p w14:paraId="0D7F18CE" w14:textId="77777777" w:rsidR="00E03BB5" w:rsidRDefault="00E03BB5" w:rsidP="00E03BB5">
      <w:pPr>
        <w:pStyle w:val="1"/>
        <w:rPr>
          <w:b/>
          <w:sz w:val="28"/>
          <w:szCs w:val="28"/>
        </w:rPr>
      </w:pPr>
    </w:p>
    <w:p w14:paraId="5FE75420" w14:textId="77777777" w:rsidR="00E03BB5" w:rsidRDefault="00E03BB5" w:rsidP="00E03BB5">
      <w:pPr>
        <w:pStyle w:val="1"/>
        <w:tabs>
          <w:tab w:val="left" w:pos="2850"/>
          <w:tab w:val="center" w:pos="46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825EE">
        <w:rPr>
          <w:b/>
          <w:sz w:val="28"/>
          <w:szCs w:val="28"/>
        </w:rPr>
        <w:t>ДУМ</w:t>
      </w:r>
      <w:r>
        <w:rPr>
          <w:b/>
          <w:sz w:val="28"/>
          <w:szCs w:val="28"/>
        </w:rPr>
        <w:t>А</w:t>
      </w:r>
    </w:p>
    <w:p w14:paraId="48933FCB" w14:textId="77777777" w:rsidR="00E03BB5" w:rsidRDefault="00E03BB5" w:rsidP="00E03BB5">
      <w:pPr>
        <w:tabs>
          <w:tab w:val="left" w:pos="6602"/>
        </w:tabs>
        <w:rPr>
          <w:szCs w:val="28"/>
        </w:rPr>
      </w:pPr>
      <w:r>
        <w:rPr>
          <w:szCs w:val="28"/>
        </w:rPr>
        <w:tab/>
      </w:r>
    </w:p>
    <w:p w14:paraId="5403255D" w14:textId="77777777" w:rsidR="00E03BB5" w:rsidRDefault="00E03BB5" w:rsidP="00E03BB5">
      <w:pPr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14:paraId="17BD39BA" w14:textId="77777777" w:rsidR="00E03BB5" w:rsidRDefault="00E03BB5" w:rsidP="00E03BB5">
      <w:pPr>
        <w:rPr>
          <w:szCs w:val="28"/>
        </w:rPr>
      </w:pPr>
    </w:p>
    <w:p w14:paraId="515C5F59" w14:textId="77777777" w:rsidR="00E03BB5" w:rsidRDefault="00E03BB5" w:rsidP="00E03BB5">
      <w:r>
        <w:rPr>
          <w:szCs w:val="28"/>
        </w:rPr>
        <w:t>__.__.20</w:t>
      </w:r>
      <w:r w:rsidR="008A055E">
        <w:rPr>
          <w:szCs w:val="28"/>
        </w:rPr>
        <w:t>21</w:t>
      </w:r>
      <w:r>
        <w:tab/>
      </w:r>
      <w:r>
        <w:tab/>
      </w:r>
      <w:r>
        <w:tab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____</w:t>
      </w:r>
    </w:p>
    <w:p w14:paraId="5FC2BDCF" w14:textId="77777777"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4CF89E4B" w14:textId="77777777" w:rsidR="002C04F9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2C04F9">
        <w:rPr>
          <w:rFonts w:ascii="Times New Roman" w:hAnsi="Times New Roman" w:cs="Times New Roman"/>
          <w:sz w:val="28"/>
          <w:szCs w:val="28"/>
        </w:rPr>
        <w:t xml:space="preserve">в решение </w:t>
      </w:r>
    </w:p>
    <w:p w14:paraId="78DD72E4" w14:textId="77777777" w:rsidR="00E03BB5" w:rsidRDefault="002C04F9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</w:p>
    <w:p w14:paraId="628D9840" w14:textId="77777777" w:rsidR="002C04F9" w:rsidRDefault="00512B58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C04F9">
        <w:rPr>
          <w:rFonts w:ascii="Times New Roman" w:hAnsi="Times New Roman" w:cs="Times New Roman"/>
          <w:sz w:val="28"/>
          <w:szCs w:val="28"/>
        </w:rPr>
        <w:t xml:space="preserve">т 17.03.2017 № 104 «Об утверждении </w:t>
      </w:r>
    </w:p>
    <w:p w14:paraId="6D16C02A" w14:textId="77777777" w:rsidR="002C04F9" w:rsidRDefault="002C04F9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организации и проведения </w:t>
      </w:r>
    </w:p>
    <w:p w14:paraId="1CD70133" w14:textId="77777777" w:rsidR="002C04F9" w:rsidRDefault="002C04F9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в </w:t>
      </w:r>
    </w:p>
    <w:p w14:paraId="7F55B167" w14:textId="77777777" w:rsidR="002C04F9" w:rsidRDefault="002C04F9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Ханты-Мансийском районе»</w:t>
      </w:r>
      <w:r w:rsidR="000B07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83BF3F" w14:textId="77777777" w:rsidR="00E03BB5" w:rsidRDefault="00E03BB5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7A4C8D0E" w14:textId="77777777" w:rsidR="0067501A" w:rsidRDefault="0067501A" w:rsidP="00E03BB5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5CC42A0" w14:textId="76DBDAE9" w:rsidR="00424A16" w:rsidRDefault="00424A16" w:rsidP="00424A16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целях приведения муниципальных правовых актов в соответствие с действующим законодательством Российской Федерации, </w:t>
      </w:r>
      <w:r w:rsidR="00D5579C">
        <w:rPr>
          <w:szCs w:val="28"/>
        </w:rPr>
        <w:t>способствующим более активному участию населения в осуществлении местного самоуправления</w:t>
      </w:r>
      <w:r w:rsidR="0067501A">
        <w:rPr>
          <w:szCs w:val="28"/>
        </w:rPr>
        <w:t xml:space="preserve">, на основании </w:t>
      </w:r>
      <w:r>
        <w:rPr>
          <w:szCs w:val="28"/>
        </w:rPr>
        <w:t>Федеральн</w:t>
      </w:r>
      <w:r w:rsidR="0067501A">
        <w:rPr>
          <w:szCs w:val="28"/>
        </w:rPr>
        <w:t>ого</w:t>
      </w:r>
      <w:r>
        <w:rPr>
          <w:szCs w:val="28"/>
        </w:rPr>
        <w:t xml:space="preserve"> закон</w:t>
      </w:r>
      <w:r w:rsidR="0067501A">
        <w:rPr>
          <w:szCs w:val="28"/>
        </w:rPr>
        <w:t>а</w:t>
      </w:r>
      <w:r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66503C">
        <w:rPr>
          <w:szCs w:val="28"/>
        </w:rPr>
        <w:t xml:space="preserve">руководствуясь частью 1 статьи 31 </w:t>
      </w:r>
      <w:r>
        <w:rPr>
          <w:szCs w:val="28"/>
        </w:rPr>
        <w:t xml:space="preserve">Устава Ханты-Мансийского района, </w:t>
      </w:r>
    </w:p>
    <w:p w14:paraId="6824EDBB" w14:textId="77777777" w:rsidR="00E03BB5" w:rsidRDefault="00E03BB5" w:rsidP="00424A16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11791" w14:textId="77777777"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14:paraId="69B20072" w14:textId="77777777" w:rsidR="00E03BB5" w:rsidRDefault="00E03BB5" w:rsidP="00E03BB5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6CC80F78" w14:textId="77777777" w:rsidR="00E03BB5" w:rsidRDefault="00E03BB5" w:rsidP="00E03BB5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14:paraId="52066AAD" w14:textId="77777777" w:rsidR="00E03BB5" w:rsidRDefault="00E03BB5" w:rsidP="0066503C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B3740E5" w14:textId="54436FFF" w:rsidR="00E03BB5" w:rsidRPr="00FC7BC9" w:rsidRDefault="00965070" w:rsidP="0066503C">
      <w:pPr>
        <w:pStyle w:val="ConsNonformat"/>
        <w:widowControl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3BB5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5FDF">
        <w:rPr>
          <w:rFonts w:ascii="Times New Roman" w:hAnsi="Times New Roman" w:cs="Times New Roman"/>
          <w:sz w:val="28"/>
          <w:szCs w:val="28"/>
        </w:rPr>
        <w:t>решение</w:t>
      </w:r>
      <w:r w:rsidR="007E63AB">
        <w:rPr>
          <w:rFonts w:ascii="Times New Roman" w:hAnsi="Times New Roman" w:cs="Times New Roman"/>
          <w:sz w:val="28"/>
          <w:szCs w:val="28"/>
        </w:rPr>
        <w:t xml:space="preserve"> Думы Ханты-Мансийского района от 17.03.2017 </w:t>
      </w:r>
      <w:r w:rsidR="00B2098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E63AB">
        <w:rPr>
          <w:rFonts w:ascii="Times New Roman" w:hAnsi="Times New Roman" w:cs="Times New Roman"/>
          <w:sz w:val="28"/>
          <w:szCs w:val="28"/>
        </w:rPr>
        <w:t xml:space="preserve">№ 104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Порядка организации и проведения публичных слушаний в Ханты-Мансийском </w:t>
      </w:r>
      <w:r w:rsidR="00F63536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районе» (</w:t>
      </w:r>
      <w:r w:rsidR="0066503C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решение) </w:t>
      </w:r>
      <w:r w:rsidR="00DB0560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71C1670E" w14:textId="7EE5D884" w:rsidR="00652D09" w:rsidRPr="00FC7BC9" w:rsidRDefault="00652D09" w:rsidP="0066503C">
      <w:pPr>
        <w:pStyle w:val="ConsNormal"/>
        <w:widowControl/>
        <w:numPr>
          <w:ilvl w:val="1"/>
          <w:numId w:val="19"/>
        </w:numPr>
        <w:ind w:left="0" w:firstLine="720"/>
        <w:jc w:val="both"/>
        <w:rPr>
          <w:color w:val="000000" w:themeColor="text1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6503C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 1 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66503C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95FDF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решению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39B8A6F" w14:textId="555E2091" w:rsidR="00B70664" w:rsidRPr="00FC7BC9" w:rsidRDefault="00C6372C" w:rsidP="0066503C">
      <w:pPr>
        <w:pStyle w:val="ConsNormal"/>
        <w:widowControl/>
        <w:numPr>
          <w:ilvl w:val="0"/>
          <w:numId w:val="20"/>
        </w:numPr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r w:rsidR="00612CCA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3536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2 изложить</w:t>
      </w:r>
      <w:r w:rsidR="00612CCA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</w:t>
      </w:r>
    </w:p>
    <w:p w14:paraId="211A9207" w14:textId="77777777" w:rsidR="00612CCA" w:rsidRPr="00FC7BC9" w:rsidRDefault="00612CCA" w:rsidP="0066503C">
      <w:pPr>
        <w:pStyle w:val="formattext"/>
        <w:spacing w:before="0" w:beforeAutospacing="0" w:after="0" w:afterAutospacing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«</w:t>
      </w:r>
      <w:r w:rsidR="008E746C" w:rsidRPr="00FC7BC9">
        <w:rPr>
          <w:color w:val="000000" w:themeColor="text1"/>
          <w:sz w:val="28"/>
          <w:szCs w:val="28"/>
        </w:rPr>
        <w:t>2. Для целей, указанных в абзаце первом части 4 статьи 28 Федерального закона от 06.10.2003 № 131-ФЗ «Об общих принципах организации местного самоуправления в Российской Федерации» для размещения материалов и информации, обеспечения возможности предоставления жителями района своих замечаний и предложений по проекту муниципального правового акта</w:t>
      </w:r>
      <w:r w:rsidR="007A74F0" w:rsidRPr="00FC7BC9">
        <w:rPr>
          <w:color w:val="000000" w:themeColor="text1"/>
          <w:sz w:val="28"/>
          <w:szCs w:val="28"/>
        </w:rPr>
        <w:t xml:space="preserve"> Ханты-Мансийского района (далее – муниципальный правовой акт)</w:t>
      </w:r>
      <w:r w:rsidR="008E746C" w:rsidRPr="00FC7BC9">
        <w:rPr>
          <w:color w:val="000000" w:themeColor="text1"/>
          <w:sz w:val="28"/>
          <w:szCs w:val="28"/>
        </w:rPr>
        <w:t xml:space="preserve">,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</w:t>
      </w:r>
      <w:r w:rsidR="008E746C" w:rsidRPr="00FC7BC9">
        <w:rPr>
          <w:color w:val="000000" w:themeColor="text1"/>
          <w:sz w:val="28"/>
          <w:szCs w:val="28"/>
        </w:rPr>
        <w:lastRenderedPageBreak/>
        <w:t>портал государственных и муниципальных услуг (функций)», порядок использования которой устанавливается Правительством Российской Федерации.»;</w:t>
      </w:r>
    </w:p>
    <w:p w14:paraId="1360D7E2" w14:textId="18EC15BB" w:rsidR="006C0B0D" w:rsidRPr="00FC7BC9" w:rsidRDefault="0066503C" w:rsidP="00CE39F3">
      <w:pPr>
        <w:pStyle w:val="ConsNormal"/>
        <w:widowControl/>
        <w:numPr>
          <w:ilvl w:val="0"/>
          <w:numId w:val="20"/>
        </w:numPr>
        <w:ind w:left="1134" w:hanging="42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статью</w:t>
      </w:r>
      <w:r w:rsidR="00195431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B0D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F80948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="006C0B0D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следующего содержания:</w:t>
      </w:r>
    </w:p>
    <w:p w14:paraId="0546BB91" w14:textId="60E801EB" w:rsidR="006C0B0D" w:rsidRPr="00FC7BC9" w:rsidRDefault="008E746C" w:rsidP="008E746C">
      <w:pPr>
        <w:pStyle w:val="Con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Порядок организации и проведения публичных слушаний по проектам </w:t>
      </w:r>
      <w:r w:rsidR="00A44279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правовых актов 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градостроительной деятельности регулируется отдельным решением Думы Ханты-Мансийского района.»</w:t>
      </w:r>
      <w:r w:rsidR="0066503C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F9E7EEB" w14:textId="0F90F969" w:rsidR="0066503C" w:rsidRPr="00FC7BC9" w:rsidRDefault="00195431" w:rsidP="0066503C">
      <w:pPr>
        <w:pStyle w:val="ConsNormal"/>
        <w:widowControl/>
        <w:numPr>
          <w:ilvl w:val="1"/>
          <w:numId w:val="19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6503C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В статье 6 приложения к решению:</w:t>
      </w:r>
    </w:p>
    <w:p w14:paraId="05966194" w14:textId="7F2C46BB" w:rsidR="00F80948" w:rsidRPr="00FC7BC9" w:rsidRDefault="00A60733" w:rsidP="00195431">
      <w:pPr>
        <w:pStyle w:val="Con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</w:t>
      </w:r>
      <w:r w:rsidR="00F63536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4 слова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 момента» заменить словами «со дня»;</w:t>
      </w:r>
    </w:p>
    <w:p w14:paraId="752A0B35" w14:textId="6D090C8A" w:rsidR="00A60733" w:rsidRPr="00FC7BC9" w:rsidRDefault="00321597" w:rsidP="006662D6">
      <w:pPr>
        <w:pStyle w:val="ConsNormal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E2DB1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2DB1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части</w:t>
      </w:r>
      <w:r w:rsidR="00E877FC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</w:t>
      </w:r>
      <w:r w:rsidR="00736923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точку заменить точкой с запятой;</w:t>
      </w:r>
    </w:p>
    <w:p w14:paraId="68FCE30B" w14:textId="5328D638" w:rsidR="00721EA2" w:rsidRPr="00FC7BC9" w:rsidRDefault="00736923" w:rsidP="006662D6">
      <w:pPr>
        <w:pStyle w:val="ConsNormal"/>
        <w:numPr>
          <w:ilvl w:val="0"/>
          <w:numId w:val="2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 </w:t>
      </w:r>
      <w:r w:rsidR="00F63536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5 дополнить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1EA2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21EA2"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FC7BC9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14:paraId="489F0153" w14:textId="77777777" w:rsidR="00C124C2" w:rsidRPr="00FC7BC9" w:rsidRDefault="00736923" w:rsidP="00321597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«6) </w:t>
      </w:r>
      <w:r w:rsidR="00C124C2" w:rsidRPr="00FC7BC9">
        <w:rPr>
          <w:color w:val="000000" w:themeColor="text1"/>
          <w:sz w:val="28"/>
          <w:szCs w:val="28"/>
        </w:rPr>
        <w:t xml:space="preserve">формат и информационный ресурс в информационно-телекоммуникационной сети «Интернет» для проведения публичных слушаний, </w:t>
      </w:r>
      <w:r w:rsidR="00A57E39" w:rsidRPr="00FC7BC9">
        <w:rPr>
          <w:color w:val="000000" w:themeColor="text1"/>
          <w:sz w:val="28"/>
          <w:szCs w:val="28"/>
        </w:rPr>
        <w:t>а также порядок регистрации участников публичных слушаний, желающих выступить на публичных слушаниях, и подключения их к публичным слушаниям с применением технических средств, в случаях</w:t>
      </w:r>
      <w:r w:rsidR="00C124C2" w:rsidRPr="00FC7BC9">
        <w:rPr>
          <w:color w:val="000000" w:themeColor="text1"/>
          <w:sz w:val="28"/>
          <w:szCs w:val="28"/>
        </w:rPr>
        <w:t>, установленных частью 1 статьи 9.1 настоящего Порядка.»;</w:t>
      </w:r>
    </w:p>
    <w:p w14:paraId="1702AF50" w14:textId="329A996E" w:rsidR="00C124C2" w:rsidRPr="00FC7BC9" w:rsidRDefault="00360718" w:rsidP="00195431">
      <w:pPr>
        <w:pStyle w:val="formattext"/>
        <w:numPr>
          <w:ilvl w:val="0"/>
          <w:numId w:val="21"/>
        </w:numPr>
        <w:spacing w:before="0" w:beforeAutospacing="0" w:after="0" w:afterAutospacing="0"/>
        <w:ind w:hanging="219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абзац первый части</w:t>
      </w:r>
      <w:r w:rsidR="00166E92" w:rsidRPr="00FC7BC9">
        <w:rPr>
          <w:color w:val="000000" w:themeColor="text1"/>
          <w:sz w:val="28"/>
          <w:szCs w:val="28"/>
        </w:rPr>
        <w:t xml:space="preserve"> </w:t>
      </w:r>
      <w:r w:rsidR="00F63536" w:rsidRPr="00FC7BC9">
        <w:rPr>
          <w:color w:val="000000" w:themeColor="text1"/>
          <w:sz w:val="28"/>
          <w:szCs w:val="28"/>
        </w:rPr>
        <w:t>6 изложить</w:t>
      </w:r>
      <w:r w:rsidR="00166E92" w:rsidRPr="00FC7BC9">
        <w:rPr>
          <w:color w:val="000000" w:themeColor="text1"/>
          <w:sz w:val="28"/>
          <w:szCs w:val="28"/>
        </w:rPr>
        <w:t xml:space="preserve"> в следующей редакции:</w:t>
      </w:r>
    </w:p>
    <w:p w14:paraId="5D0C4197" w14:textId="77777777" w:rsidR="00166E92" w:rsidRPr="00FC7BC9" w:rsidRDefault="00166E92" w:rsidP="00360718">
      <w:pPr>
        <w:pStyle w:val="format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«</w:t>
      </w:r>
      <w:r w:rsidR="00360718" w:rsidRPr="00FC7BC9">
        <w:rPr>
          <w:color w:val="000000" w:themeColor="text1"/>
          <w:sz w:val="28"/>
          <w:szCs w:val="28"/>
        </w:rPr>
        <w:t>Публичные слушания по обсуждению проектов муниципальных правовых актов проводятся не ранее чем через 15 дней после официального опубликования (обнародования) и размещения на официальном сайте администрации Ханты-Мансийского района в информационно-телекоммуникационной сети «Интернет» (далее – официальный сайт) информационного сообщения о проведении публичных слушаний.»;</w:t>
      </w:r>
    </w:p>
    <w:p w14:paraId="3A3D1A2B" w14:textId="163A0AFE" w:rsidR="00360718" w:rsidRPr="00FC7BC9" w:rsidRDefault="00FA01E3" w:rsidP="00195431">
      <w:pPr>
        <w:pStyle w:val="formattext"/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в абзаце </w:t>
      </w:r>
      <w:r w:rsidR="000300AB" w:rsidRPr="00FC7BC9">
        <w:rPr>
          <w:color w:val="000000" w:themeColor="text1"/>
          <w:sz w:val="28"/>
          <w:szCs w:val="28"/>
        </w:rPr>
        <w:t>первом части 7 после слов «со дня официального опубликования (обнародования)» дополнить словами «и размещения на официальном сайте»</w:t>
      </w:r>
      <w:r w:rsidR="00AE2C3B" w:rsidRPr="00FC7BC9">
        <w:rPr>
          <w:color w:val="000000" w:themeColor="text1"/>
          <w:sz w:val="28"/>
          <w:szCs w:val="28"/>
        </w:rPr>
        <w:t>;</w:t>
      </w:r>
    </w:p>
    <w:p w14:paraId="5521B511" w14:textId="53E5765C" w:rsidR="00AE2C3B" w:rsidRPr="00FC7BC9" w:rsidRDefault="009D65D6" w:rsidP="00987A0B">
      <w:pPr>
        <w:pStyle w:val="formattext"/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абзац второй части </w:t>
      </w:r>
      <w:r w:rsidR="00F63536" w:rsidRPr="00FC7BC9">
        <w:rPr>
          <w:color w:val="000000" w:themeColor="text1"/>
          <w:sz w:val="28"/>
          <w:szCs w:val="28"/>
        </w:rPr>
        <w:t>7 после</w:t>
      </w:r>
      <w:r w:rsidRPr="00FC7BC9">
        <w:rPr>
          <w:color w:val="000000" w:themeColor="text1"/>
          <w:sz w:val="28"/>
          <w:szCs w:val="28"/>
        </w:rPr>
        <w:t xml:space="preserve"> слов «внесшего предложения по обсуждаемому проекту» дополнить словами «, либо посредством официального сайта»;</w:t>
      </w:r>
    </w:p>
    <w:p w14:paraId="092C3807" w14:textId="2B0C6ECD" w:rsidR="009D65D6" w:rsidRPr="00FC7BC9" w:rsidRDefault="00987A0B" w:rsidP="00987A0B">
      <w:pPr>
        <w:pStyle w:val="formattext"/>
        <w:numPr>
          <w:ilvl w:val="1"/>
          <w:numId w:val="19"/>
        </w:numPr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 П</w:t>
      </w:r>
      <w:r w:rsidR="0012467B" w:rsidRPr="00FC7BC9">
        <w:rPr>
          <w:color w:val="000000" w:themeColor="text1"/>
          <w:sz w:val="28"/>
          <w:szCs w:val="28"/>
        </w:rPr>
        <w:t>ункт 9 части 4 статьи 7</w:t>
      </w:r>
      <w:r w:rsidRPr="00FC7BC9">
        <w:rPr>
          <w:color w:val="000000" w:themeColor="text1"/>
          <w:sz w:val="28"/>
          <w:szCs w:val="28"/>
        </w:rPr>
        <w:t xml:space="preserve"> приложения к </w:t>
      </w:r>
      <w:r w:rsidR="00F63536" w:rsidRPr="00FC7BC9">
        <w:rPr>
          <w:color w:val="000000" w:themeColor="text1"/>
          <w:sz w:val="28"/>
          <w:szCs w:val="28"/>
        </w:rPr>
        <w:t>решению изложить</w:t>
      </w:r>
      <w:r w:rsidR="00CA1900" w:rsidRPr="00FC7BC9">
        <w:rPr>
          <w:color w:val="000000" w:themeColor="text1"/>
          <w:sz w:val="28"/>
          <w:szCs w:val="28"/>
        </w:rPr>
        <w:t xml:space="preserve"> в следующей редакции: </w:t>
      </w:r>
    </w:p>
    <w:p w14:paraId="006E18C6" w14:textId="79A99540" w:rsidR="00CA1900" w:rsidRPr="00FC7BC9" w:rsidRDefault="00CA1900" w:rsidP="002326ED">
      <w:pPr>
        <w:pStyle w:val="format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«9) </w:t>
      </w:r>
      <w:r w:rsidR="00ED12BE" w:rsidRPr="00FC7BC9">
        <w:rPr>
          <w:color w:val="000000" w:themeColor="text1"/>
          <w:sz w:val="28"/>
          <w:szCs w:val="28"/>
        </w:rPr>
        <w:t>обеспечивает подготовку,</w:t>
      </w:r>
      <w:r w:rsidR="004403A4" w:rsidRPr="00FC7BC9">
        <w:rPr>
          <w:color w:val="000000" w:themeColor="text1"/>
          <w:sz w:val="28"/>
          <w:szCs w:val="28"/>
        </w:rPr>
        <w:t xml:space="preserve"> </w:t>
      </w:r>
      <w:r w:rsidR="00ED12BE" w:rsidRPr="00FC7BC9">
        <w:rPr>
          <w:color w:val="000000" w:themeColor="text1"/>
          <w:sz w:val="28"/>
          <w:szCs w:val="28"/>
        </w:rPr>
        <w:t>официальное опубликование (обнародование) и размещение на официальном сайте</w:t>
      </w:r>
      <w:r w:rsidR="00ED12BE" w:rsidRPr="00FC7BC9">
        <w:rPr>
          <w:b/>
          <w:color w:val="000000" w:themeColor="text1"/>
          <w:sz w:val="28"/>
          <w:szCs w:val="28"/>
        </w:rPr>
        <w:t xml:space="preserve"> </w:t>
      </w:r>
      <w:r w:rsidR="00ED12BE" w:rsidRPr="00FC7BC9">
        <w:rPr>
          <w:color w:val="000000" w:themeColor="text1"/>
          <w:sz w:val="28"/>
          <w:szCs w:val="28"/>
        </w:rPr>
        <w:t>информации по результатам публичных слушаний, включая мотивированное обоснование принятых решений;</w:t>
      </w:r>
      <w:r w:rsidR="004403A4" w:rsidRPr="00FC7BC9">
        <w:rPr>
          <w:color w:val="000000" w:themeColor="text1"/>
          <w:sz w:val="28"/>
          <w:szCs w:val="28"/>
        </w:rPr>
        <w:t>»</w:t>
      </w:r>
      <w:r w:rsidR="00987A0B" w:rsidRPr="00FC7BC9">
        <w:rPr>
          <w:color w:val="000000" w:themeColor="text1"/>
          <w:sz w:val="28"/>
          <w:szCs w:val="28"/>
        </w:rPr>
        <w:t>.</w:t>
      </w:r>
    </w:p>
    <w:p w14:paraId="79CFB6A7" w14:textId="05F375B4" w:rsidR="00987A0B" w:rsidRPr="00FC7BC9" w:rsidRDefault="00987A0B" w:rsidP="002326ED">
      <w:pPr>
        <w:pStyle w:val="formattext"/>
        <w:numPr>
          <w:ilvl w:val="1"/>
          <w:numId w:val="19"/>
        </w:numPr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  В статье 8 приложения к решению:</w:t>
      </w:r>
    </w:p>
    <w:p w14:paraId="1AB90833" w14:textId="7E07116E" w:rsidR="00D81493" w:rsidRPr="00FC7BC9" w:rsidRDefault="00D81493" w:rsidP="002326ED">
      <w:pPr>
        <w:pStyle w:val="formattext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пункт 1 части </w:t>
      </w:r>
      <w:r w:rsidR="00F63536" w:rsidRPr="00FC7BC9">
        <w:rPr>
          <w:color w:val="000000" w:themeColor="text1"/>
          <w:sz w:val="28"/>
          <w:szCs w:val="28"/>
        </w:rPr>
        <w:t>1 изложить</w:t>
      </w:r>
      <w:r w:rsidRPr="00FC7BC9">
        <w:rPr>
          <w:color w:val="000000" w:themeColor="text1"/>
          <w:sz w:val="28"/>
          <w:szCs w:val="28"/>
        </w:rPr>
        <w:t xml:space="preserve"> в следующей редакции:</w:t>
      </w:r>
    </w:p>
    <w:p w14:paraId="477C3CB5" w14:textId="0AD4C4B9" w:rsidR="00D81493" w:rsidRPr="00FC7BC9" w:rsidRDefault="00D81493" w:rsidP="00BF23D1">
      <w:pPr>
        <w:pStyle w:val="format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«1) реквизиты и наименование решения (постановления) о назначении публичных слушаний, порядок ознакомления с указанным решением (постановлением);»</w:t>
      </w:r>
      <w:r w:rsidR="00BF23D1" w:rsidRPr="00FC7BC9">
        <w:rPr>
          <w:color w:val="000000" w:themeColor="text1"/>
          <w:sz w:val="28"/>
          <w:szCs w:val="28"/>
        </w:rPr>
        <w:t>;</w:t>
      </w:r>
    </w:p>
    <w:p w14:paraId="0431C93B" w14:textId="17D705F5" w:rsidR="00000898" w:rsidRPr="00FC7BC9" w:rsidRDefault="00BF23D1" w:rsidP="00BF23D1">
      <w:pPr>
        <w:pStyle w:val="formattext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  </w:t>
      </w:r>
      <w:r w:rsidR="00196F5D" w:rsidRPr="00FC7BC9">
        <w:rPr>
          <w:color w:val="000000" w:themeColor="text1"/>
          <w:sz w:val="28"/>
          <w:szCs w:val="28"/>
        </w:rPr>
        <w:t>пункт 7 части</w:t>
      </w:r>
      <w:r w:rsidR="00D16E36" w:rsidRPr="00FC7BC9">
        <w:rPr>
          <w:color w:val="000000" w:themeColor="text1"/>
          <w:sz w:val="28"/>
          <w:szCs w:val="28"/>
        </w:rPr>
        <w:t xml:space="preserve"> </w:t>
      </w:r>
      <w:r w:rsidR="00F63536" w:rsidRPr="00FC7BC9">
        <w:rPr>
          <w:color w:val="000000" w:themeColor="text1"/>
          <w:sz w:val="28"/>
          <w:szCs w:val="28"/>
        </w:rPr>
        <w:t>1 изложить</w:t>
      </w:r>
      <w:r w:rsidR="00196F5D" w:rsidRPr="00FC7BC9">
        <w:rPr>
          <w:color w:val="000000" w:themeColor="text1"/>
          <w:sz w:val="28"/>
          <w:szCs w:val="28"/>
        </w:rPr>
        <w:t xml:space="preserve"> в следующей редакции:</w:t>
      </w:r>
    </w:p>
    <w:p w14:paraId="05019396" w14:textId="1DB9A5B7" w:rsidR="00196F5D" w:rsidRPr="00FC7BC9" w:rsidRDefault="00196F5D" w:rsidP="00BF23D1">
      <w:pPr>
        <w:pStyle w:val="formattext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«7) формат и информационный ресурс в информационно-телекоммуникационной сети «Интернет» для проведения публичных слушаний, а также порядок регистрации </w:t>
      </w:r>
      <w:r w:rsidR="003F737A" w:rsidRPr="00FC7BC9">
        <w:rPr>
          <w:color w:val="000000" w:themeColor="text1"/>
          <w:sz w:val="28"/>
          <w:szCs w:val="28"/>
        </w:rPr>
        <w:t>участников публичных слушаний</w:t>
      </w:r>
      <w:r w:rsidRPr="00FC7BC9">
        <w:rPr>
          <w:color w:val="000000" w:themeColor="text1"/>
          <w:sz w:val="28"/>
          <w:szCs w:val="28"/>
        </w:rPr>
        <w:t xml:space="preserve">, желающих </w:t>
      </w:r>
      <w:r w:rsidRPr="00FC7BC9">
        <w:rPr>
          <w:color w:val="000000" w:themeColor="text1"/>
          <w:sz w:val="28"/>
          <w:szCs w:val="28"/>
        </w:rPr>
        <w:lastRenderedPageBreak/>
        <w:t xml:space="preserve">выступить на публичных слушаниях, </w:t>
      </w:r>
      <w:r w:rsidR="003F737A" w:rsidRPr="00FC7BC9">
        <w:rPr>
          <w:color w:val="000000" w:themeColor="text1"/>
          <w:sz w:val="28"/>
          <w:szCs w:val="28"/>
        </w:rPr>
        <w:t xml:space="preserve">и подключения их к публичным слушаниям с применением технических средств, </w:t>
      </w:r>
      <w:r w:rsidRPr="00FC7BC9">
        <w:rPr>
          <w:color w:val="000000" w:themeColor="text1"/>
          <w:sz w:val="28"/>
          <w:szCs w:val="28"/>
        </w:rPr>
        <w:t>в случаях, установленных частью 1 статьи 9.1 настоящего Порядка;»;</w:t>
      </w:r>
    </w:p>
    <w:p w14:paraId="288788FB" w14:textId="746529A0" w:rsidR="00196F5D" w:rsidRPr="00FC7BC9" w:rsidRDefault="000708C4" w:rsidP="00BF23D1">
      <w:pPr>
        <w:pStyle w:val="formattext"/>
        <w:numPr>
          <w:ilvl w:val="0"/>
          <w:numId w:val="22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абзац первый части </w:t>
      </w:r>
      <w:r w:rsidR="00F63536" w:rsidRPr="00FC7BC9">
        <w:rPr>
          <w:color w:val="000000" w:themeColor="text1"/>
          <w:sz w:val="28"/>
          <w:szCs w:val="28"/>
        </w:rPr>
        <w:t>3 изложить</w:t>
      </w:r>
      <w:r w:rsidRPr="00FC7BC9">
        <w:rPr>
          <w:color w:val="000000" w:themeColor="text1"/>
          <w:sz w:val="28"/>
          <w:szCs w:val="28"/>
        </w:rPr>
        <w:t xml:space="preserve"> в следующей редакции:</w:t>
      </w:r>
    </w:p>
    <w:p w14:paraId="729ED474" w14:textId="77777777" w:rsidR="000708C4" w:rsidRPr="00FC7BC9" w:rsidRDefault="000708C4" w:rsidP="00BF23D1">
      <w:pPr>
        <w:pStyle w:val="formattext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«</w:t>
      </w:r>
      <w:r w:rsidR="00B8054F" w:rsidRPr="00FC7BC9">
        <w:rPr>
          <w:color w:val="000000" w:themeColor="text1"/>
          <w:sz w:val="28"/>
          <w:szCs w:val="28"/>
        </w:rPr>
        <w:t>3. Информационное сообщение о проведении публичных слушаний подлежит обязательному официальному опубликованию (обнародованию), размещению на официальном сайте, а также дополнительно может быть размещено в иных средствах массовой информации и информационных системах.»;</w:t>
      </w:r>
    </w:p>
    <w:p w14:paraId="52496D16" w14:textId="5DE97FFD" w:rsidR="00B8054F" w:rsidRPr="00FC7BC9" w:rsidRDefault="00B0230D" w:rsidP="00BF23D1">
      <w:pPr>
        <w:pStyle w:val="formattext"/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в абзаце втором </w:t>
      </w:r>
      <w:r w:rsidR="00DC5419" w:rsidRPr="00FC7BC9">
        <w:rPr>
          <w:color w:val="000000" w:themeColor="text1"/>
          <w:sz w:val="28"/>
          <w:szCs w:val="28"/>
        </w:rPr>
        <w:t xml:space="preserve">части 3 </w:t>
      </w:r>
      <w:r w:rsidRPr="00FC7BC9">
        <w:rPr>
          <w:color w:val="000000" w:themeColor="text1"/>
          <w:sz w:val="28"/>
          <w:szCs w:val="28"/>
        </w:rPr>
        <w:t>после слов «подлежат официальному опубликованию (обнародованию)» дополнить словами «и размещению на официальном сайте»;</w:t>
      </w:r>
    </w:p>
    <w:p w14:paraId="65EAC413" w14:textId="1F677F0E" w:rsidR="00B0230D" w:rsidRPr="00FC7BC9" w:rsidRDefault="00DC5419" w:rsidP="00BF23D1">
      <w:pPr>
        <w:pStyle w:val="formattext"/>
        <w:numPr>
          <w:ilvl w:val="0"/>
          <w:numId w:val="2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в абзаце первом части </w:t>
      </w:r>
      <w:r w:rsidR="00F63536" w:rsidRPr="00FC7BC9">
        <w:rPr>
          <w:color w:val="000000" w:themeColor="text1"/>
          <w:sz w:val="28"/>
          <w:szCs w:val="28"/>
        </w:rPr>
        <w:t>4 слова</w:t>
      </w:r>
      <w:r w:rsidRPr="00FC7BC9">
        <w:rPr>
          <w:color w:val="000000" w:themeColor="text1"/>
          <w:sz w:val="28"/>
          <w:szCs w:val="28"/>
        </w:rPr>
        <w:t xml:space="preserve"> «администрации Ханты-Мансийского района в информационно-телекоммуникационной сети «Интернет» исключить</w:t>
      </w:r>
      <w:r w:rsidR="00A65B84" w:rsidRPr="00FC7BC9">
        <w:rPr>
          <w:color w:val="000000" w:themeColor="text1"/>
          <w:sz w:val="28"/>
          <w:szCs w:val="28"/>
        </w:rPr>
        <w:t>.</w:t>
      </w:r>
    </w:p>
    <w:p w14:paraId="04BE56CC" w14:textId="7124A36E" w:rsidR="00A65B84" w:rsidRPr="00FC7BC9" w:rsidRDefault="00A65B84" w:rsidP="00A65B84">
      <w:pPr>
        <w:pStyle w:val="formattext"/>
        <w:numPr>
          <w:ilvl w:val="1"/>
          <w:numId w:val="1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 В статье 9 приложения к решению:</w:t>
      </w:r>
    </w:p>
    <w:p w14:paraId="7A70F9FF" w14:textId="64C7FABC" w:rsidR="00167FD2" w:rsidRPr="00FC7BC9" w:rsidRDefault="00A65B84" w:rsidP="00A65B84">
      <w:pPr>
        <w:pStyle w:val="formattext"/>
        <w:numPr>
          <w:ilvl w:val="0"/>
          <w:numId w:val="23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 </w:t>
      </w:r>
      <w:r w:rsidR="00554529" w:rsidRPr="00FC7BC9">
        <w:rPr>
          <w:color w:val="000000" w:themeColor="text1"/>
          <w:sz w:val="28"/>
          <w:szCs w:val="28"/>
        </w:rPr>
        <w:t>часть</w:t>
      </w:r>
      <w:r w:rsidR="00167FD2" w:rsidRPr="00FC7BC9">
        <w:rPr>
          <w:color w:val="000000" w:themeColor="text1"/>
          <w:sz w:val="28"/>
          <w:szCs w:val="28"/>
        </w:rPr>
        <w:t xml:space="preserve"> </w:t>
      </w:r>
      <w:r w:rsidR="00F63536" w:rsidRPr="00FC7BC9">
        <w:rPr>
          <w:color w:val="000000" w:themeColor="text1"/>
          <w:sz w:val="28"/>
          <w:szCs w:val="28"/>
        </w:rPr>
        <w:t>1 изложить</w:t>
      </w:r>
      <w:r w:rsidR="00554529" w:rsidRPr="00FC7BC9">
        <w:rPr>
          <w:color w:val="000000" w:themeColor="text1"/>
          <w:sz w:val="28"/>
          <w:szCs w:val="28"/>
        </w:rPr>
        <w:t xml:space="preserve"> в следующей редакции:</w:t>
      </w:r>
    </w:p>
    <w:p w14:paraId="5B339775" w14:textId="3D7265CC" w:rsidR="0073770A" w:rsidRPr="00FC7BC9" w:rsidRDefault="0073770A" w:rsidP="000C6A38">
      <w:pPr>
        <w:pStyle w:val="formattext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«1. Публичные слушания </w:t>
      </w:r>
      <w:r w:rsidR="00FE057F" w:rsidRPr="00FC7BC9">
        <w:rPr>
          <w:color w:val="000000" w:themeColor="text1"/>
          <w:sz w:val="28"/>
          <w:szCs w:val="28"/>
        </w:rPr>
        <w:t>проводятся</w:t>
      </w:r>
      <w:r w:rsidRPr="00FC7BC9">
        <w:rPr>
          <w:color w:val="000000" w:themeColor="text1"/>
          <w:sz w:val="28"/>
          <w:szCs w:val="28"/>
        </w:rPr>
        <w:t xml:space="preserve"> по рабочим дням, начиная с 18 часов, либо по выходным</w:t>
      </w:r>
      <w:r w:rsidRPr="00FC7BC9">
        <w:rPr>
          <w:b/>
          <w:color w:val="000000" w:themeColor="text1"/>
          <w:sz w:val="28"/>
          <w:szCs w:val="28"/>
        </w:rPr>
        <w:t xml:space="preserve"> </w:t>
      </w:r>
      <w:r w:rsidRPr="00FC7BC9">
        <w:rPr>
          <w:color w:val="000000" w:themeColor="text1"/>
          <w:sz w:val="28"/>
          <w:szCs w:val="28"/>
        </w:rPr>
        <w:t>дням, начиная с 10 часов. В нерабочие праздничные дни публичные слушания не проводятся.»;</w:t>
      </w:r>
    </w:p>
    <w:p w14:paraId="3E1442A1" w14:textId="6DFAD894" w:rsidR="000C6A38" w:rsidRPr="00FC7BC9" w:rsidRDefault="000C6A38" w:rsidP="000C6A38">
      <w:pPr>
        <w:pStyle w:val="formattext"/>
        <w:numPr>
          <w:ilvl w:val="0"/>
          <w:numId w:val="23"/>
        </w:numPr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в части 13 статьи 9 слова «администрации Ханты-Мансийского района в информационно-телекоммуникационной сети «Интернет» исключить.</w:t>
      </w:r>
    </w:p>
    <w:p w14:paraId="65464C07" w14:textId="61FB0A8C" w:rsidR="00DD518F" w:rsidRPr="00FC7BC9" w:rsidRDefault="000C6A38" w:rsidP="000C6A38">
      <w:pPr>
        <w:pStyle w:val="formattext"/>
        <w:numPr>
          <w:ilvl w:val="1"/>
          <w:numId w:val="19"/>
        </w:numPr>
        <w:spacing w:before="0" w:beforeAutospacing="0" w:after="0" w:afterAutospacing="0"/>
        <w:ind w:left="0" w:firstLine="708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 xml:space="preserve">  Приложение к решению </w:t>
      </w:r>
      <w:r w:rsidR="00DD518F" w:rsidRPr="00FC7BC9">
        <w:rPr>
          <w:color w:val="000000" w:themeColor="text1"/>
          <w:sz w:val="28"/>
          <w:szCs w:val="28"/>
        </w:rPr>
        <w:t>дополнить статьей 9.1 следующего содержания:</w:t>
      </w:r>
    </w:p>
    <w:p w14:paraId="54DF914B" w14:textId="18183F16" w:rsidR="00DD518F" w:rsidRPr="00FC7BC9" w:rsidRDefault="00DD518F" w:rsidP="000C6A38">
      <w:pPr>
        <w:pStyle w:val="headertext"/>
        <w:spacing w:before="0" w:beforeAutospacing="0" w:after="0" w:afterAutospacing="0"/>
        <w:ind w:firstLine="708"/>
        <w:jc w:val="center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«</w:t>
      </w:r>
      <w:r w:rsidR="003B5169">
        <w:rPr>
          <w:color w:val="000000" w:themeColor="text1"/>
          <w:sz w:val="28"/>
          <w:szCs w:val="28"/>
        </w:rPr>
        <w:t xml:space="preserve">Статья </w:t>
      </w:r>
      <w:r w:rsidRPr="00FC7BC9">
        <w:rPr>
          <w:color w:val="000000" w:themeColor="text1"/>
          <w:sz w:val="28"/>
          <w:szCs w:val="28"/>
        </w:rPr>
        <w:t>9.1. Порядок проведения публичных слушаний в период режима повышенной готовности, чрезвычайной ситуации, чрезвычайного положения на территории, включающей территорию Ханты-Мансийского района</w:t>
      </w:r>
      <w:r w:rsidR="00B40F19" w:rsidRPr="00FC7BC9">
        <w:rPr>
          <w:color w:val="000000" w:themeColor="text1"/>
          <w:sz w:val="28"/>
          <w:szCs w:val="28"/>
        </w:rPr>
        <w:t>, приняти</w:t>
      </w:r>
      <w:r w:rsidR="0062379A" w:rsidRPr="00FC7BC9">
        <w:rPr>
          <w:color w:val="000000" w:themeColor="text1"/>
          <w:sz w:val="28"/>
          <w:szCs w:val="28"/>
        </w:rPr>
        <w:t>я</w:t>
      </w:r>
      <w:r w:rsidR="00B40F19" w:rsidRPr="00FC7BC9">
        <w:rPr>
          <w:color w:val="000000" w:themeColor="text1"/>
          <w:sz w:val="28"/>
          <w:szCs w:val="28"/>
        </w:rPr>
        <w:t xml:space="preserve"> иных мер</w:t>
      </w:r>
    </w:p>
    <w:p w14:paraId="1FD5C18A" w14:textId="77777777" w:rsidR="00AE1F85" w:rsidRPr="00FC7BC9" w:rsidRDefault="00AE1F85" w:rsidP="00AE1F85">
      <w:pPr>
        <w:autoSpaceDE w:val="0"/>
        <w:autoSpaceDN w:val="0"/>
        <w:adjustRightInd w:val="0"/>
        <w:ind w:firstLine="540"/>
        <w:jc w:val="both"/>
        <w:rPr>
          <w:rFonts w:asciiTheme="minorHAnsi" w:eastAsiaTheme="minorHAnsi" w:hAnsiTheme="minorHAnsi" w:cstheme="minorBidi"/>
          <w:color w:val="000000" w:themeColor="text1"/>
          <w:szCs w:val="28"/>
          <w:lang w:eastAsia="en-US"/>
        </w:rPr>
      </w:pPr>
    </w:p>
    <w:p w14:paraId="666E960F" w14:textId="77777777" w:rsidR="00DD518F" w:rsidRPr="00FC7BC9" w:rsidRDefault="00DD518F" w:rsidP="00AE1F8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 w:rsidRPr="00FC7BC9">
        <w:rPr>
          <w:rFonts w:asciiTheme="minorHAnsi" w:eastAsiaTheme="minorHAnsi" w:hAnsiTheme="minorHAnsi" w:cstheme="minorBidi"/>
          <w:color w:val="000000" w:themeColor="text1"/>
          <w:szCs w:val="28"/>
          <w:lang w:eastAsia="en-US"/>
        </w:rPr>
        <w:tab/>
      </w:r>
      <w:bookmarkStart w:id="0" w:name="Par0"/>
      <w:bookmarkEnd w:id="0"/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1. При введении режима повышенной готовности, чрезвычайной ситуации, чрезвычайного положения на территории, включающей территорию Ханты-Мансийского района, </w:t>
      </w:r>
      <w:r w:rsidR="00BF49A1"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принятии иных мер, предусмотренных законодательством о санитарно-эпидемиологическом благополучии населения и защите населения от чрезвычайных ситуаций, 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>препятствующ</w:t>
      </w:r>
      <w:r w:rsidR="00BF49A1" w:rsidRPr="00FC7BC9">
        <w:rPr>
          <w:rFonts w:eastAsiaTheme="minorHAnsi"/>
          <w:bCs/>
          <w:color w:val="000000" w:themeColor="text1"/>
          <w:szCs w:val="28"/>
          <w:lang w:eastAsia="en-US"/>
        </w:rPr>
        <w:t>их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 проведению </w:t>
      </w:r>
      <w:r w:rsidR="00BF49A1"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публичных и 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массовых мероприятий, проведение публичных слушаний осуществляется в соответствии со </w:t>
      </w:r>
      <w:hyperlink r:id="rId8" w:history="1">
        <w:r w:rsidRPr="00FC7BC9">
          <w:rPr>
            <w:rFonts w:eastAsiaTheme="minorHAnsi"/>
            <w:bCs/>
            <w:color w:val="000000" w:themeColor="text1"/>
            <w:szCs w:val="28"/>
            <w:lang w:eastAsia="en-US"/>
          </w:rPr>
          <w:t xml:space="preserve">статьей </w:t>
        </w:r>
      </w:hyperlink>
      <w:r w:rsidRPr="00FC7BC9">
        <w:rPr>
          <w:rFonts w:eastAsiaTheme="minorHAnsi"/>
          <w:bCs/>
          <w:color w:val="000000" w:themeColor="text1"/>
          <w:szCs w:val="28"/>
          <w:lang w:eastAsia="en-US"/>
        </w:rPr>
        <w:t>9 Порядка с особенностями, установленными настоящей статьей.</w:t>
      </w:r>
    </w:p>
    <w:p w14:paraId="3B7FAFDE" w14:textId="5CEAEBEF" w:rsidR="00DD518F" w:rsidRPr="00FC7BC9" w:rsidRDefault="00DD518F" w:rsidP="00AE1F8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2. В случае, предусмотренном </w:t>
      </w:r>
      <w:hyperlink w:anchor="Par0" w:history="1">
        <w:r w:rsidRPr="00FC7BC9">
          <w:rPr>
            <w:rFonts w:eastAsiaTheme="minorHAnsi"/>
            <w:bCs/>
            <w:color w:val="000000" w:themeColor="text1"/>
            <w:szCs w:val="28"/>
            <w:lang w:eastAsia="en-US"/>
          </w:rPr>
          <w:t>частью 1</w:t>
        </w:r>
      </w:hyperlink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 настоящей статьи, проведение публичных слушаний </w:t>
      </w:r>
      <w:r w:rsidR="00BF49A1" w:rsidRPr="00FC7BC9">
        <w:rPr>
          <w:rFonts w:eastAsiaTheme="minorHAnsi"/>
          <w:bCs/>
          <w:color w:val="000000" w:themeColor="text1"/>
          <w:szCs w:val="28"/>
          <w:lang w:eastAsia="en-US"/>
        </w:rPr>
        <w:t>осуществля</w:t>
      </w:r>
      <w:r w:rsidR="00B5288C" w:rsidRPr="00FC7BC9">
        <w:rPr>
          <w:rFonts w:eastAsiaTheme="minorHAnsi"/>
          <w:bCs/>
          <w:color w:val="000000" w:themeColor="text1"/>
          <w:szCs w:val="28"/>
          <w:lang w:eastAsia="en-US"/>
        </w:rPr>
        <w:t>е</w:t>
      </w:r>
      <w:r w:rsidR="00BF49A1" w:rsidRPr="00FC7BC9">
        <w:rPr>
          <w:rFonts w:eastAsiaTheme="minorHAnsi"/>
          <w:bCs/>
          <w:color w:val="000000" w:themeColor="text1"/>
          <w:szCs w:val="28"/>
          <w:lang w:eastAsia="en-US"/>
        </w:rPr>
        <w:t>тся</w:t>
      </w:r>
      <w:r w:rsidR="00BF49A1" w:rsidRPr="00FC7BC9">
        <w:rPr>
          <w:rFonts w:eastAsiaTheme="minorHAnsi"/>
          <w:b/>
          <w:bCs/>
          <w:color w:val="000000" w:themeColor="text1"/>
          <w:szCs w:val="28"/>
          <w:lang w:eastAsia="en-US"/>
        </w:rPr>
        <w:t xml:space="preserve"> 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>с использованием технических средств и</w:t>
      </w:r>
      <w:r w:rsidR="00FC7BC9"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 их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 </w:t>
      </w:r>
      <w:bookmarkStart w:id="1" w:name="_GoBack"/>
      <w:bookmarkEnd w:id="1"/>
      <w:r w:rsidR="00F63536" w:rsidRPr="00FC7BC9">
        <w:rPr>
          <w:rFonts w:eastAsiaTheme="minorHAnsi"/>
          <w:bCs/>
          <w:color w:val="000000" w:themeColor="text1"/>
          <w:szCs w:val="28"/>
          <w:lang w:eastAsia="en-US"/>
        </w:rPr>
        <w:t>трансляции в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 режиме реального времени через официальные аккаунты органов местного самоуправления Ханты-Мансийского района в информационно-телекоммуникационной сети «Интернет».</w:t>
      </w:r>
    </w:p>
    <w:p w14:paraId="2C8A9923" w14:textId="53832465" w:rsidR="00DD518F" w:rsidRPr="00FC7BC9" w:rsidRDefault="00DD518F" w:rsidP="00AE1F8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3. Регистрация </w:t>
      </w:r>
      <w:r w:rsidR="00091B33" w:rsidRPr="00FC7BC9">
        <w:rPr>
          <w:rFonts w:eastAsiaTheme="minorHAnsi"/>
          <w:bCs/>
          <w:color w:val="000000" w:themeColor="text1"/>
          <w:szCs w:val="28"/>
          <w:lang w:eastAsia="en-US"/>
        </w:rPr>
        <w:t>участников публичных слушаний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>, желающих выступить на публичных слушаниях посредством использования информационно-телекоммуникационной сети «Интернет», осуществляется в порядке, установленном в решении (постановлении) о назначении публичных слушаний.</w:t>
      </w:r>
      <w:r w:rsidR="00881BC8" w:rsidRPr="00FC7BC9">
        <w:rPr>
          <w:rFonts w:eastAsiaTheme="minorHAnsi"/>
          <w:bCs/>
          <w:color w:val="000000" w:themeColor="text1"/>
          <w:szCs w:val="28"/>
          <w:lang w:eastAsia="en-US"/>
        </w:rPr>
        <w:t>»</w:t>
      </w:r>
      <w:r w:rsidR="00FC7BC9" w:rsidRPr="00FC7BC9">
        <w:rPr>
          <w:rFonts w:eastAsiaTheme="minorHAnsi"/>
          <w:bCs/>
          <w:color w:val="000000" w:themeColor="text1"/>
          <w:szCs w:val="28"/>
          <w:lang w:eastAsia="en-US"/>
        </w:rPr>
        <w:t>.</w:t>
      </w:r>
    </w:p>
    <w:p w14:paraId="5C21A41D" w14:textId="0EFAB89E" w:rsidR="00192DF1" w:rsidRPr="00FC7BC9" w:rsidRDefault="00FC7BC9" w:rsidP="004431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000000" w:themeColor="text1"/>
          <w:szCs w:val="28"/>
          <w:lang w:eastAsia="en-US"/>
        </w:rPr>
      </w:pPr>
      <w:r w:rsidRPr="00FC7BC9">
        <w:rPr>
          <w:rFonts w:eastAsiaTheme="minorHAnsi"/>
          <w:bCs/>
          <w:color w:val="000000" w:themeColor="text1"/>
          <w:szCs w:val="28"/>
          <w:lang w:eastAsia="en-US"/>
        </w:rPr>
        <w:lastRenderedPageBreak/>
        <w:t>1.7.  Ч</w:t>
      </w:r>
      <w:r w:rsidR="00536FDC" w:rsidRPr="00FC7BC9">
        <w:rPr>
          <w:rFonts w:eastAsiaTheme="minorHAnsi"/>
          <w:bCs/>
          <w:color w:val="000000" w:themeColor="text1"/>
          <w:szCs w:val="28"/>
          <w:lang w:eastAsia="en-US"/>
        </w:rPr>
        <w:t>асть 12 статьи 10</w:t>
      </w:r>
      <w:r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 приложения к решению</w:t>
      </w:r>
      <w:r w:rsidR="00536FDC" w:rsidRPr="00FC7BC9">
        <w:rPr>
          <w:rFonts w:eastAsiaTheme="minorHAnsi"/>
          <w:bCs/>
          <w:color w:val="000000" w:themeColor="text1"/>
          <w:szCs w:val="28"/>
          <w:lang w:eastAsia="en-US"/>
        </w:rPr>
        <w:t xml:space="preserve"> изложить в следующей редакции:</w:t>
      </w:r>
    </w:p>
    <w:p w14:paraId="11A1C28E" w14:textId="0257BB0D" w:rsidR="00C47F96" w:rsidRPr="00FC7BC9" w:rsidRDefault="00806C17" w:rsidP="00AE1F85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FC7BC9">
        <w:rPr>
          <w:color w:val="000000" w:themeColor="text1"/>
          <w:szCs w:val="28"/>
        </w:rPr>
        <w:t>«12. Информация по результатам публичных слушаний подлежит официальному опубликованию (обнародованию) и размещению на официальном сайте не позднее 10 дней со дня их проведения.»</w:t>
      </w:r>
      <w:r w:rsidR="00FC7BC9" w:rsidRPr="00FC7BC9">
        <w:rPr>
          <w:color w:val="000000" w:themeColor="text1"/>
          <w:szCs w:val="28"/>
        </w:rPr>
        <w:t>.</w:t>
      </w:r>
    </w:p>
    <w:p w14:paraId="05B18925" w14:textId="7D264C20" w:rsidR="00806C17" w:rsidRPr="00FC7BC9" w:rsidRDefault="00FC7BC9" w:rsidP="00FC7BC9">
      <w:pPr>
        <w:pStyle w:val="a3"/>
        <w:numPr>
          <w:ilvl w:val="1"/>
          <w:numId w:val="24"/>
        </w:numPr>
        <w:autoSpaceDE w:val="0"/>
        <w:autoSpaceDN w:val="0"/>
        <w:adjustRightInd w:val="0"/>
        <w:jc w:val="both"/>
        <w:rPr>
          <w:color w:val="000000" w:themeColor="text1"/>
          <w:szCs w:val="28"/>
        </w:rPr>
      </w:pPr>
      <w:r w:rsidRPr="00FC7BC9">
        <w:rPr>
          <w:color w:val="000000" w:themeColor="text1"/>
          <w:szCs w:val="28"/>
        </w:rPr>
        <w:t xml:space="preserve"> С</w:t>
      </w:r>
      <w:r w:rsidR="001A320A" w:rsidRPr="00FC7BC9">
        <w:rPr>
          <w:color w:val="000000" w:themeColor="text1"/>
          <w:szCs w:val="28"/>
        </w:rPr>
        <w:t>татью</w:t>
      </w:r>
      <w:r w:rsidR="0092186E" w:rsidRPr="00FC7BC9">
        <w:rPr>
          <w:color w:val="000000" w:themeColor="text1"/>
          <w:szCs w:val="28"/>
        </w:rPr>
        <w:t xml:space="preserve"> 12 изложить в следующей редакции:</w:t>
      </w:r>
    </w:p>
    <w:p w14:paraId="06E715D4" w14:textId="77777777" w:rsidR="001A320A" w:rsidRPr="00FC7BC9" w:rsidRDefault="001A320A" w:rsidP="0092186E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«Статья 12. Срок хранения материалов публичных слушаний</w:t>
      </w:r>
    </w:p>
    <w:p w14:paraId="6A3D2122" w14:textId="77777777" w:rsidR="001A320A" w:rsidRPr="00FC7BC9" w:rsidRDefault="001A320A" w:rsidP="0092186E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</w:p>
    <w:p w14:paraId="462CFB41" w14:textId="77777777" w:rsidR="0092186E" w:rsidRPr="00FC7BC9" w:rsidRDefault="0092186E" w:rsidP="0092186E">
      <w:pPr>
        <w:pStyle w:val="formattext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</w:rPr>
      </w:pPr>
      <w:r w:rsidRPr="00FC7BC9">
        <w:rPr>
          <w:color w:val="000000" w:themeColor="text1"/>
          <w:sz w:val="28"/>
          <w:szCs w:val="28"/>
        </w:rPr>
        <w:t>Материалы публичных слушаний хранятся в органе местного самоуправления, по инициативе которого они проводились, в течение трех лет со дня проведения публичных слушаний.».</w:t>
      </w:r>
    </w:p>
    <w:p w14:paraId="46AFC7A7" w14:textId="77777777" w:rsidR="00EA2BAA" w:rsidRPr="00FC7BC9" w:rsidRDefault="005D0CBB" w:rsidP="00B45F60">
      <w:pPr>
        <w:autoSpaceDE w:val="0"/>
        <w:autoSpaceDN w:val="0"/>
        <w:adjustRightInd w:val="0"/>
        <w:ind w:firstLine="540"/>
        <w:jc w:val="both"/>
        <w:rPr>
          <w:color w:val="000000" w:themeColor="text1"/>
          <w:szCs w:val="28"/>
        </w:rPr>
      </w:pPr>
      <w:r w:rsidRPr="00FC7BC9">
        <w:rPr>
          <w:color w:val="000000" w:themeColor="text1"/>
          <w:szCs w:val="28"/>
        </w:rPr>
        <w:t xml:space="preserve">2. </w:t>
      </w:r>
      <w:r w:rsidR="00C829E2" w:rsidRPr="00FC7BC9">
        <w:rPr>
          <w:color w:val="000000" w:themeColor="text1"/>
          <w:szCs w:val="28"/>
        </w:rPr>
        <w:t>Настоящее решение вступает в силу после его официального опубликования (обнародования</w:t>
      </w:r>
      <w:r w:rsidR="00142A07" w:rsidRPr="00FC7BC9">
        <w:rPr>
          <w:color w:val="000000" w:themeColor="text1"/>
          <w:szCs w:val="28"/>
        </w:rPr>
        <w:t>)</w:t>
      </w:r>
      <w:r w:rsidR="00EA2BAA" w:rsidRPr="00FC7BC9">
        <w:rPr>
          <w:color w:val="000000" w:themeColor="text1"/>
          <w:szCs w:val="28"/>
        </w:rPr>
        <w:t>.</w:t>
      </w:r>
    </w:p>
    <w:p w14:paraId="608B1FBE" w14:textId="77777777" w:rsidR="00E03BB5" w:rsidRDefault="00E03BB5" w:rsidP="00E03BB5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14:paraId="544DA034" w14:textId="77777777" w:rsidR="00C829E2" w:rsidRDefault="00C829E2" w:rsidP="00E03BB5">
      <w:pPr>
        <w:pStyle w:val="Con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107BF1C" w14:textId="77777777" w:rsidR="00142A07" w:rsidRDefault="00142A07" w:rsidP="00E03BB5">
      <w:pPr>
        <w:pStyle w:val="ConsNormal"/>
        <w:widowControl/>
        <w:ind w:firstLine="0"/>
        <w:jc w:val="both"/>
        <w:rPr>
          <w:color w:val="000000" w:themeColor="text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3666"/>
      </w:tblGrid>
      <w:tr w:rsidR="009B349E" w14:paraId="422AD025" w14:textId="77777777" w:rsidTr="00932DFF">
        <w:tc>
          <w:tcPr>
            <w:tcW w:w="5622" w:type="dxa"/>
          </w:tcPr>
          <w:p w14:paraId="613B754E" w14:textId="77777777"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Председатель Думы</w:t>
            </w:r>
          </w:p>
          <w:p w14:paraId="41100CE6" w14:textId="77777777"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  <w:tc>
          <w:tcPr>
            <w:tcW w:w="3666" w:type="dxa"/>
          </w:tcPr>
          <w:p w14:paraId="1FCBAC0C" w14:textId="77777777"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  <w:p w14:paraId="63940FB0" w14:textId="77777777"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Ханты-Мансийского района</w:t>
            </w:r>
          </w:p>
        </w:tc>
      </w:tr>
      <w:tr w:rsidR="009B349E" w14:paraId="56D3D2F7" w14:textId="77777777" w:rsidTr="00932DFF">
        <w:tc>
          <w:tcPr>
            <w:tcW w:w="5622" w:type="dxa"/>
          </w:tcPr>
          <w:p w14:paraId="7F7FE2EB" w14:textId="77777777"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14:paraId="68315C83" w14:textId="77777777" w:rsidR="009B349E" w:rsidRPr="006A24C3" w:rsidRDefault="009B349E" w:rsidP="00932DFF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  <w:tc>
          <w:tcPr>
            <w:tcW w:w="3666" w:type="dxa"/>
          </w:tcPr>
          <w:p w14:paraId="48B6F344" w14:textId="77777777"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>________________________</w:t>
            </w:r>
          </w:p>
          <w:p w14:paraId="2D9F6433" w14:textId="77777777" w:rsidR="009B349E" w:rsidRDefault="009B349E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  <w:vertAlign w:val="superscript"/>
              </w:rPr>
              <w:t>(подпись/расшифровка подписи)</w:t>
            </w:r>
          </w:p>
        </w:tc>
      </w:tr>
      <w:tr w:rsidR="009B349E" w14:paraId="4CEAF4A9" w14:textId="77777777" w:rsidTr="00932DFF">
        <w:tc>
          <w:tcPr>
            <w:tcW w:w="5622" w:type="dxa"/>
          </w:tcPr>
          <w:p w14:paraId="175130CA" w14:textId="77777777" w:rsidR="00A947FC" w:rsidRDefault="00A947FC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14:paraId="20C96DCE" w14:textId="77777777" w:rsidR="009B349E" w:rsidRDefault="00A947FC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B349E">
              <w:rPr>
                <w:szCs w:val="28"/>
              </w:rPr>
              <w:t>«____»_____________</w:t>
            </w:r>
          </w:p>
          <w:p w14:paraId="6A86490E" w14:textId="77777777" w:rsidR="009B349E" w:rsidRPr="006A24C3" w:rsidRDefault="009B349E" w:rsidP="002E7B9C">
            <w:pPr>
              <w:tabs>
                <w:tab w:val="left" w:pos="4678"/>
              </w:tabs>
              <w:ind w:right="-1"/>
              <w:rPr>
                <w:szCs w:val="28"/>
                <w:vertAlign w:val="superscript"/>
              </w:rPr>
            </w:pPr>
          </w:p>
        </w:tc>
        <w:tc>
          <w:tcPr>
            <w:tcW w:w="3666" w:type="dxa"/>
          </w:tcPr>
          <w:p w14:paraId="3CAD9A64" w14:textId="77777777" w:rsidR="00A947FC" w:rsidRDefault="00A947FC" w:rsidP="00932DFF">
            <w:pPr>
              <w:tabs>
                <w:tab w:val="left" w:pos="4678"/>
              </w:tabs>
              <w:ind w:right="-1"/>
              <w:rPr>
                <w:szCs w:val="28"/>
              </w:rPr>
            </w:pPr>
          </w:p>
          <w:p w14:paraId="6B08D547" w14:textId="77777777" w:rsidR="009B349E" w:rsidRDefault="00A947FC" w:rsidP="00587EA1">
            <w:pPr>
              <w:tabs>
                <w:tab w:val="left" w:pos="4678"/>
              </w:tabs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B349E">
              <w:rPr>
                <w:szCs w:val="28"/>
              </w:rPr>
              <w:t>«____»_____________</w:t>
            </w:r>
          </w:p>
        </w:tc>
      </w:tr>
    </w:tbl>
    <w:p w14:paraId="6CB8D893" w14:textId="77777777" w:rsidR="00AF4507" w:rsidRDefault="00AF4507" w:rsidP="00E03BB5">
      <w:pPr>
        <w:pStyle w:val="ConsNormal"/>
        <w:widowControl/>
        <w:ind w:firstLine="0"/>
        <w:jc w:val="both"/>
        <w:rPr>
          <w:color w:val="000000" w:themeColor="text1"/>
        </w:rPr>
      </w:pPr>
    </w:p>
    <w:p w14:paraId="0A596FCC" w14:textId="77777777" w:rsidR="00AF4507" w:rsidRDefault="00AF4507" w:rsidP="00E03BB5">
      <w:pPr>
        <w:pStyle w:val="ConsNormal"/>
        <w:widowControl/>
        <w:ind w:firstLine="0"/>
        <w:jc w:val="both"/>
        <w:rPr>
          <w:color w:val="000000" w:themeColor="text1"/>
        </w:rPr>
      </w:pPr>
    </w:p>
    <w:p w14:paraId="2422AA45" w14:textId="77777777" w:rsidR="0003454C" w:rsidRDefault="0003454C" w:rsidP="00B57BE8">
      <w:pPr>
        <w:jc w:val="right"/>
        <w:rPr>
          <w:szCs w:val="28"/>
        </w:rPr>
      </w:pPr>
    </w:p>
    <w:p w14:paraId="60EAE5A4" w14:textId="77777777" w:rsidR="0003454C" w:rsidRDefault="0003454C" w:rsidP="00B57BE8">
      <w:pPr>
        <w:jc w:val="right"/>
        <w:rPr>
          <w:szCs w:val="28"/>
        </w:rPr>
      </w:pPr>
    </w:p>
    <w:p w14:paraId="2E78B6D8" w14:textId="77777777" w:rsidR="0003454C" w:rsidRDefault="0003454C" w:rsidP="00B57BE8">
      <w:pPr>
        <w:jc w:val="right"/>
        <w:rPr>
          <w:szCs w:val="28"/>
        </w:rPr>
      </w:pPr>
    </w:p>
    <w:p w14:paraId="680B5661" w14:textId="77777777" w:rsidR="0003454C" w:rsidRDefault="0003454C" w:rsidP="00B57BE8">
      <w:pPr>
        <w:jc w:val="right"/>
        <w:rPr>
          <w:szCs w:val="28"/>
        </w:rPr>
      </w:pPr>
    </w:p>
    <w:p w14:paraId="15FDC63F" w14:textId="77777777" w:rsidR="0003454C" w:rsidRDefault="0003454C" w:rsidP="00B57BE8">
      <w:pPr>
        <w:jc w:val="right"/>
        <w:rPr>
          <w:szCs w:val="28"/>
        </w:rPr>
      </w:pPr>
    </w:p>
    <w:sectPr w:rsidR="0003454C" w:rsidSect="002D1DE5">
      <w:footerReference w:type="default" r:id="rId9"/>
      <w:pgSz w:w="11906" w:h="16838"/>
      <w:pgMar w:top="1135" w:right="707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6AF9" w14:textId="77777777" w:rsidR="00646024" w:rsidRDefault="00646024" w:rsidP="009B349E">
      <w:r>
        <w:separator/>
      </w:r>
    </w:p>
  </w:endnote>
  <w:endnote w:type="continuationSeparator" w:id="0">
    <w:p w14:paraId="5ABF8BFA" w14:textId="77777777" w:rsidR="00646024" w:rsidRDefault="00646024" w:rsidP="009B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252062"/>
      <w:docPartObj>
        <w:docPartGallery w:val="Page Numbers (Bottom of Page)"/>
        <w:docPartUnique/>
      </w:docPartObj>
    </w:sdtPr>
    <w:sdtEndPr/>
    <w:sdtContent>
      <w:p w14:paraId="1FDB1A31" w14:textId="77777777" w:rsidR="002A22E6" w:rsidRDefault="002A22E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536">
          <w:rPr>
            <w:noProof/>
          </w:rPr>
          <w:t>3</w:t>
        </w:r>
        <w:r>
          <w:fldChar w:fldCharType="end"/>
        </w:r>
      </w:p>
    </w:sdtContent>
  </w:sdt>
  <w:p w14:paraId="33888DC3" w14:textId="77777777" w:rsidR="002A22E6" w:rsidRDefault="002A22E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7063D" w14:textId="77777777" w:rsidR="00646024" w:rsidRDefault="00646024" w:rsidP="009B349E">
      <w:r>
        <w:separator/>
      </w:r>
    </w:p>
  </w:footnote>
  <w:footnote w:type="continuationSeparator" w:id="0">
    <w:p w14:paraId="3EB45457" w14:textId="77777777" w:rsidR="00646024" w:rsidRDefault="00646024" w:rsidP="009B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C32631"/>
    <w:multiLevelType w:val="hybridMultilevel"/>
    <w:tmpl w:val="684CB652"/>
    <w:lvl w:ilvl="0" w:tplc="1174164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125801"/>
    <w:multiLevelType w:val="hybridMultilevel"/>
    <w:tmpl w:val="A2AC2D8A"/>
    <w:lvl w:ilvl="0" w:tplc="A2A086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A6B5E"/>
    <w:multiLevelType w:val="hybridMultilevel"/>
    <w:tmpl w:val="264EFC74"/>
    <w:lvl w:ilvl="0" w:tplc="813A2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279CB"/>
    <w:multiLevelType w:val="hybridMultilevel"/>
    <w:tmpl w:val="85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362"/>
    <w:multiLevelType w:val="hybridMultilevel"/>
    <w:tmpl w:val="CC36E4E2"/>
    <w:lvl w:ilvl="0" w:tplc="FC62E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700470"/>
    <w:multiLevelType w:val="hybridMultilevel"/>
    <w:tmpl w:val="4AA27E54"/>
    <w:lvl w:ilvl="0" w:tplc="7D745C7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E052B79"/>
    <w:multiLevelType w:val="multilevel"/>
    <w:tmpl w:val="1CE25A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2E3F584E"/>
    <w:multiLevelType w:val="hybridMultilevel"/>
    <w:tmpl w:val="CF06BE34"/>
    <w:lvl w:ilvl="0" w:tplc="5D3C416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00AF6"/>
    <w:multiLevelType w:val="multilevel"/>
    <w:tmpl w:val="5FD266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306B46AA"/>
    <w:multiLevelType w:val="multilevel"/>
    <w:tmpl w:val="3CF87D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31536AFC"/>
    <w:multiLevelType w:val="multilevel"/>
    <w:tmpl w:val="4942F2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9646D84"/>
    <w:multiLevelType w:val="hybridMultilevel"/>
    <w:tmpl w:val="BC62B5BA"/>
    <w:lvl w:ilvl="0" w:tplc="414427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424FA7"/>
    <w:multiLevelType w:val="multilevel"/>
    <w:tmpl w:val="24F42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15E665A"/>
    <w:multiLevelType w:val="multilevel"/>
    <w:tmpl w:val="9B347F3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 w15:restartNumberingAfterBreak="0">
    <w:nsid w:val="4B524348"/>
    <w:multiLevelType w:val="hybridMultilevel"/>
    <w:tmpl w:val="165E74B6"/>
    <w:lvl w:ilvl="0" w:tplc="594E5674">
      <w:start w:val="13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C273BD1"/>
    <w:multiLevelType w:val="hybridMultilevel"/>
    <w:tmpl w:val="D3120E4E"/>
    <w:lvl w:ilvl="0" w:tplc="300CA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7337FF6"/>
    <w:multiLevelType w:val="multilevel"/>
    <w:tmpl w:val="D020F2B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9" w15:restartNumberingAfterBreak="0">
    <w:nsid w:val="58B56EA9"/>
    <w:multiLevelType w:val="multilevel"/>
    <w:tmpl w:val="129429A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20" w15:restartNumberingAfterBreak="0">
    <w:nsid w:val="68AC4BF6"/>
    <w:multiLevelType w:val="multilevel"/>
    <w:tmpl w:val="C7B01DD2"/>
    <w:lvl w:ilvl="0">
      <w:start w:val="8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3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21" w15:restartNumberingAfterBreak="0">
    <w:nsid w:val="6E1209BA"/>
    <w:multiLevelType w:val="multilevel"/>
    <w:tmpl w:val="85F69B6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cs="Times New Roman" w:hint="default"/>
        <w:sz w:val="28"/>
      </w:rPr>
    </w:lvl>
  </w:abstractNum>
  <w:abstractNum w:abstractNumId="22" w15:restartNumberingAfterBreak="0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23" w15:restartNumberingAfterBreak="0">
    <w:nsid w:val="75EC394E"/>
    <w:multiLevelType w:val="hybridMultilevel"/>
    <w:tmpl w:val="721E43CC"/>
    <w:lvl w:ilvl="0" w:tplc="38103EE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"/>
  </w:num>
  <w:num w:numId="13">
    <w:abstractNumId w:val="17"/>
  </w:num>
  <w:num w:numId="14">
    <w:abstractNumId w:val="5"/>
  </w:num>
  <w:num w:numId="15">
    <w:abstractNumId w:val="11"/>
  </w:num>
  <w:num w:numId="16">
    <w:abstractNumId w:val="8"/>
  </w:num>
  <w:num w:numId="17">
    <w:abstractNumId w:val="10"/>
  </w:num>
  <w:num w:numId="18">
    <w:abstractNumId w:val="12"/>
  </w:num>
  <w:num w:numId="19">
    <w:abstractNumId w:val="21"/>
  </w:num>
  <w:num w:numId="20">
    <w:abstractNumId w:val="2"/>
  </w:num>
  <w:num w:numId="21">
    <w:abstractNumId w:val="3"/>
  </w:num>
  <w:num w:numId="22">
    <w:abstractNumId w:val="7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44"/>
    <w:rsid w:val="00000898"/>
    <w:rsid w:val="000010C7"/>
    <w:rsid w:val="00004EB5"/>
    <w:rsid w:val="00010227"/>
    <w:rsid w:val="000300AB"/>
    <w:rsid w:val="00033663"/>
    <w:rsid w:val="0003454C"/>
    <w:rsid w:val="000411CC"/>
    <w:rsid w:val="0004456C"/>
    <w:rsid w:val="00046DE0"/>
    <w:rsid w:val="00050CA4"/>
    <w:rsid w:val="000708C4"/>
    <w:rsid w:val="00075BC4"/>
    <w:rsid w:val="00084508"/>
    <w:rsid w:val="00085E28"/>
    <w:rsid w:val="00091B33"/>
    <w:rsid w:val="00093E2F"/>
    <w:rsid w:val="00094873"/>
    <w:rsid w:val="00097750"/>
    <w:rsid w:val="000A0B42"/>
    <w:rsid w:val="000A149D"/>
    <w:rsid w:val="000A220B"/>
    <w:rsid w:val="000B0732"/>
    <w:rsid w:val="000B3AB9"/>
    <w:rsid w:val="000C1F0E"/>
    <w:rsid w:val="000C6A38"/>
    <w:rsid w:val="000D158F"/>
    <w:rsid w:val="000E0F06"/>
    <w:rsid w:val="000F55C7"/>
    <w:rsid w:val="001012AC"/>
    <w:rsid w:val="00112114"/>
    <w:rsid w:val="0012450E"/>
    <w:rsid w:val="0012467B"/>
    <w:rsid w:val="001262C0"/>
    <w:rsid w:val="0013768F"/>
    <w:rsid w:val="00142A07"/>
    <w:rsid w:val="00144F14"/>
    <w:rsid w:val="00160090"/>
    <w:rsid w:val="00164D3B"/>
    <w:rsid w:val="00166E92"/>
    <w:rsid w:val="00167FD2"/>
    <w:rsid w:val="00173FD0"/>
    <w:rsid w:val="00181516"/>
    <w:rsid w:val="001825EE"/>
    <w:rsid w:val="0018697A"/>
    <w:rsid w:val="00192DF1"/>
    <w:rsid w:val="00195431"/>
    <w:rsid w:val="00196F5D"/>
    <w:rsid w:val="001A320A"/>
    <w:rsid w:val="001A445D"/>
    <w:rsid w:val="001A614B"/>
    <w:rsid w:val="001C11F8"/>
    <w:rsid w:val="001C6EE4"/>
    <w:rsid w:val="001C7E00"/>
    <w:rsid w:val="001D0485"/>
    <w:rsid w:val="001D570C"/>
    <w:rsid w:val="001D58B7"/>
    <w:rsid w:val="001F091B"/>
    <w:rsid w:val="001F5FFA"/>
    <w:rsid w:val="001F65D1"/>
    <w:rsid w:val="0020210F"/>
    <w:rsid w:val="00202630"/>
    <w:rsid w:val="00212C48"/>
    <w:rsid w:val="00214B8F"/>
    <w:rsid w:val="00215C4E"/>
    <w:rsid w:val="00223446"/>
    <w:rsid w:val="00230AA9"/>
    <w:rsid w:val="00231D45"/>
    <w:rsid w:val="002326ED"/>
    <w:rsid w:val="00250E69"/>
    <w:rsid w:val="002540DA"/>
    <w:rsid w:val="002A22E6"/>
    <w:rsid w:val="002A236E"/>
    <w:rsid w:val="002B33E0"/>
    <w:rsid w:val="002C04F9"/>
    <w:rsid w:val="002C2FED"/>
    <w:rsid w:val="002C362A"/>
    <w:rsid w:val="002D1DE5"/>
    <w:rsid w:val="002D2C97"/>
    <w:rsid w:val="002D39EB"/>
    <w:rsid w:val="002D61CF"/>
    <w:rsid w:val="002E39A8"/>
    <w:rsid w:val="002E78A9"/>
    <w:rsid w:val="002E7B9C"/>
    <w:rsid w:val="002F0042"/>
    <w:rsid w:val="002F1F6C"/>
    <w:rsid w:val="00303E1C"/>
    <w:rsid w:val="00312282"/>
    <w:rsid w:val="00312F36"/>
    <w:rsid w:val="00314B8A"/>
    <w:rsid w:val="0032105E"/>
    <w:rsid w:val="00321597"/>
    <w:rsid w:val="00326172"/>
    <w:rsid w:val="003311AD"/>
    <w:rsid w:val="00341938"/>
    <w:rsid w:val="0034774D"/>
    <w:rsid w:val="0035135B"/>
    <w:rsid w:val="0035218C"/>
    <w:rsid w:val="00352961"/>
    <w:rsid w:val="00355711"/>
    <w:rsid w:val="00360718"/>
    <w:rsid w:val="003613F9"/>
    <w:rsid w:val="003655C9"/>
    <w:rsid w:val="00373404"/>
    <w:rsid w:val="00375AA8"/>
    <w:rsid w:val="00386D0F"/>
    <w:rsid w:val="003916E9"/>
    <w:rsid w:val="00392013"/>
    <w:rsid w:val="00392700"/>
    <w:rsid w:val="00397267"/>
    <w:rsid w:val="003A0F1F"/>
    <w:rsid w:val="003B360F"/>
    <w:rsid w:val="003B5169"/>
    <w:rsid w:val="003C3AA9"/>
    <w:rsid w:val="003D01D7"/>
    <w:rsid w:val="003D1DA7"/>
    <w:rsid w:val="003D570E"/>
    <w:rsid w:val="003E6671"/>
    <w:rsid w:val="003F4A37"/>
    <w:rsid w:val="003F589B"/>
    <w:rsid w:val="003F737A"/>
    <w:rsid w:val="00403CB1"/>
    <w:rsid w:val="00407043"/>
    <w:rsid w:val="00413D5F"/>
    <w:rsid w:val="004233F9"/>
    <w:rsid w:val="00424A16"/>
    <w:rsid w:val="00427417"/>
    <w:rsid w:val="004310B9"/>
    <w:rsid w:val="00437820"/>
    <w:rsid w:val="004403A4"/>
    <w:rsid w:val="004431CB"/>
    <w:rsid w:val="004456BD"/>
    <w:rsid w:val="004462E0"/>
    <w:rsid w:val="00450B66"/>
    <w:rsid w:val="004524CB"/>
    <w:rsid w:val="0045673C"/>
    <w:rsid w:val="0046146F"/>
    <w:rsid w:val="00473305"/>
    <w:rsid w:val="00480127"/>
    <w:rsid w:val="004A31AF"/>
    <w:rsid w:val="004B17EA"/>
    <w:rsid w:val="004B1AA3"/>
    <w:rsid w:val="004D6AE6"/>
    <w:rsid w:val="004D7B2E"/>
    <w:rsid w:val="004E0FCB"/>
    <w:rsid w:val="004E2DB1"/>
    <w:rsid w:val="004F1F90"/>
    <w:rsid w:val="00500092"/>
    <w:rsid w:val="0050612E"/>
    <w:rsid w:val="00512B58"/>
    <w:rsid w:val="00526C5D"/>
    <w:rsid w:val="005351B8"/>
    <w:rsid w:val="00536FDC"/>
    <w:rsid w:val="00542EBB"/>
    <w:rsid w:val="00552476"/>
    <w:rsid w:val="00553142"/>
    <w:rsid w:val="00554529"/>
    <w:rsid w:val="00561175"/>
    <w:rsid w:val="0056411E"/>
    <w:rsid w:val="00574A22"/>
    <w:rsid w:val="00587EA1"/>
    <w:rsid w:val="00592785"/>
    <w:rsid w:val="005967A0"/>
    <w:rsid w:val="005A0B9A"/>
    <w:rsid w:val="005B00C9"/>
    <w:rsid w:val="005B05DC"/>
    <w:rsid w:val="005C446E"/>
    <w:rsid w:val="005C5118"/>
    <w:rsid w:val="005C7549"/>
    <w:rsid w:val="005D0CBB"/>
    <w:rsid w:val="005D1F6B"/>
    <w:rsid w:val="005E3D42"/>
    <w:rsid w:val="005E445D"/>
    <w:rsid w:val="005E5122"/>
    <w:rsid w:val="00601659"/>
    <w:rsid w:val="00602098"/>
    <w:rsid w:val="0060421F"/>
    <w:rsid w:val="0060613C"/>
    <w:rsid w:val="006110E6"/>
    <w:rsid w:val="00612CCA"/>
    <w:rsid w:val="0062379A"/>
    <w:rsid w:val="00625024"/>
    <w:rsid w:val="00636673"/>
    <w:rsid w:val="00646024"/>
    <w:rsid w:val="00646A03"/>
    <w:rsid w:val="00647B3E"/>
    <w:rsid w:val="00652D09"/>
    <w:rsid w:val="00656BB4"/>
    <w:rsid w:val="0066272B"/>
    <w:rsid w:val="0066503C"/>
    <w:rsid w:val="006662D6"/>
    <w:rsid w:val="00667DD0"/>
    <w:rsid w:val="0067501A"/>
    <w:rsid w:val="0068508A"/>
    <w:rsid w:val="00685B9E"/>
    <w:rsid w:val="00686AD8"/>
    <w:rsid w:val="00690A78"/>
    <w:rsid w:val="00695CC9"/>
    <w:rsid w:val="00697ABA"/>
    <w:rsid w:val="006B2A6F"/>
    <w:rsid w:val="006C0B0D"/>
    <w:rsid w:val="006C5117"/>
    <w:rsid w:val="006D134F"/>
    <w:rsid w:val="006D1F0D"/>
    <w:rsid w:val="006D2FC8"/>
    <w:rsid w:val="006E14B4"/>
    <w:rsid w:val="006F70D5"/>
    <w:rsid w:val="007043C8"/>
    <w:rsid w:val="00713644"/>
    <w:rsid w:val="00721EA2"/>
    <w:rsid w:val="00722A40"/>
    <w:rsid w:val="007329F6"/>
    <w:rsid w:val="00736923"/>
    <w:rsid w:val="0073770A"/>
    <w:rsid w:val="00740075"/>
    <w:rsid w:val="00741FBA"/>
    <w:rsid w:val="00754362"/>
    <w:rsid w:val="00755333"/>
    <w:rsid w:val="007553FC"/>
    <w:rsid w:val="00771240"/>
    <w:rsid w:val="00783E6E"/>
    <w:rsid w:val="007845E6"/>
    <w:rsid w:val="007962F2"/>
    <w:rsid w:val="007A1A66"/>
    <w:rsid w:val="007A2F95"/>
    <w:rsid w:val="007A74F0"/>
    <w:rsid w:val="007B30BD"/>
    <w:rsid w:val="007B446B"/>
    <w:rsid w:val="007D6C22"/>
    <w:rsid w:val="007E34C1"/>
    <w:rsid w:val="007E57A6"/>
    <w:rsid w:val="007E5A53"/>
    <w:rsid w:val="007E63AB"/>
    <w:rsid w:val="007F4ECA"/>
    <w:rsid w:val="007F54D3"/>
    <w:rsid w:val="00806C17"/>
    <w:rsid w:val="00831A5D"/>
    <w:rsid w:val="00841B35"/>
    <w:rsid w:val="00841B6D"/>
    <w:rsid w:val="0084458C"/>
    <w:rsid w:val="00846382"/>
    <w:rsid w:val="0086124D"/>
    <w:rsid w:val="008646E6"/>
    <w:rsid w:val="008727F2"/>
    <w:rsid w:val="00881BC8"/>
    <w:rsid w:val="00881DE4"/>
    <w:rsid w:val="00884332"/>
    <w:rsid w:val="0088581D"/>
    <w:rsid w:val="00890400"/>
    <w:rsid w:val="00892255"/>
    <w:rsid w:val="00892DD4"/>
    <w:rsid w:val="008A055E"/>
    <w:rsid w:val="008A5D18"/>
    <w:rsid w:val="008B28F9"/>
    <w:rsid w:val="008B758B"/>
    <w:rsid w:val="008C17CD"/>
    <w:rsid w:val="008E04EC"/>
    <w:rsid w:val="008E746C"/>
    <w:rsid w:val="008F29A8"/>
    <w:rsid w:val="008F4697"/>
    <w:rsid w:val="008F6351"/>
    <w:rsid w:val="00901C2E"/>
    <w:rsid w:val="0091017A"/>
    <w:rsid w:val="00910F5F"/>
    <w:rsid w:val="00913FEE"/>
    <w:rsid w:val="00917DB3"/>
    <w:rsid w:val="0092186E"/>
    <w:rsid w:val="00925786"/>
    <w:rsid w:val="009272E6"/>
    <w:rsid w:val="00934714"/>
    <w:rsid w:val="009349F6"/>
    <w:rsid w:val="009528D6"/>
    <w:rsid w:val="00965070"/>
    <w:rsid w:val="00966E6E"/>
    <w:rsid w:val="0096744D"/>
    <w:rsid w:val="00971FA8"/>
    <w:rsid w:val="009852D2"/>
    <w:rsid w:val="00985926"/>
    <w:rsid w:val="00987A0B"/>
    <w:rsid w:val="00995F76"/>
    <w:rsid w:val="009B2061"/>
    <w:rsid w:val="009B248E"/>
    <w:rsid w:val="009B349E"/>
    <w:rsid w:val="009C0235"/>
    <w:rsid w:val="009C66E3"/>
    <w:rsid w:val="009D00BE"/>
    <w:rsid w:val="009D0EAB"/>
    <w:rsid w:val="009D3474"/>
    <w:rsid w:val="009D65D6"/>
    <w:rsid w:val="009E1932"/>
    <w:rsid w:val="009F0D76"/>
    <w:rsid w:val="009F5697"/>
    <w:rsid w:val="00A128AE"/>
    <w:rsid w:val="00A13E0B"/>
    <w:rsid w:val="00A335A5"/>
    <w:rsid w:val="00A44279"/>
    <w:rsid w:val="00A52E8C"/>
    <w:rsid w:val="00A55041"/>
    <w:rsid w:val="00A55DF8"/>
    <w:rsid w:val="00A57E39"/>
    <w:rsid w:val="00A60733"/>
    <w:rsid w:val="00A62453"/>
    <w:rsid w:val="00A645AE"/>
    <w:rsid w:val="00A65B84"/>
    <w:rsid w:val="00A663FC"/>
    <w:rsid w:val="00A714A1"/>
    <w:rsid w:val="00A742FC"/>
    <w:rsid w:val="00A76D23"/>
    <w:rsid w:val="00A848D1"/>
    <w:rsid w:val="00A947FC"/>
    <w:rsid w:val="00AB0291"/>
    <w:rsid w:val="00AB6725"/>
    <w:rsid w:val="00AB7041"/>
    <w:rsid w:val="00AB7DF1"/>
    <w:rsid w:val="00AC2FC3"/>
    <w:rsid w:val="00AC7D91"/>
    <w:rsid w:val="00AE1F85"/>
    <w:rsid w:val="00AE2C3B"/>
    <w:rsid w:val="00AF4507"/>
    <w:rsid w:val="00B01105"/>
    <w:rsid w:val="00B0230D"/>
    <w:rsid w:val="00B07AD5"/>
    <w:rsid w:val="00B20989"/>
    <w:rsid w:val="00B26A3D"/>
    <w:rsid w:val="00B367C8"/>
    <w:rsid w:val="00B40F19"/>
    <w:rsid w:val="00B417A5"/>
    <w:rsid w:val="00B42E9F"/>
    <w:rsid w:val="00B45F60"/>
    <w:rsid w:val="00B4698F"/>
    <w:rsid w:val="00B5288C"/>
    <w:rsid w:val="00B5422D"/>
    <w:rsid w:val="00B57BE8"/>
    <w:rsid w:val="00B676F2"/>
    <w:rsid w:val="00B70664"/>
    <w:rsid w:val="00B70FE6"/>
    <w:rsid w:val="00B715C8"/>
    <w:rsid w:val="00B73D55"/>
    <w:rsid w:val="00B76BE3"/>
    <w:rsid w:val="00B76E24"/>
    <w:rsid w:val="00B8054F"/>
    <w:rsid w:val="00B80AF8"/>
    <w:rsid w:val="00B951F3"/>
    <w:rsid w:val="00B95FDF"/>
    <w:rsid w:val="00BA20CD"/>
    <w:rsid w:val="00BA2A4D"/>
    <w:rsid w:val="00BA383A"/>
    <w:rsid w:val="00BB16D7"/>
    <w:rsid w:val="00BC08A1"/>
    <w:rsid w:val="00BC3CF8"/>
    <w:rsid w:val="00BD4319"/>
    <w:rsid w:val="00BF1983"/>
    <w:rsid w:val="00BF23D1"/>
    <w:rsid w:val="00BF49A1"/>
    <w:rsid w:val="00BF7AF0"/>
    <w:rsid w:val="00C124C2"/>
    <w:rsid w:val="00C13927"/>
    <w:rsid w:val="00C14C1A"/>
    <w:rsid w:val="00C23D83"/>
    <w:rsid w:val="00C257F4"/>
    <w:rsid w:val="00C46254"/>
    <w:rsid w:val="00C46F34"/>
    <w:rsid w:val="00C47F96"/>
    <w:rsid w:val="00C50050"/>
    <w:rsid w:val="00C53A62"/>
    <w:rsid w:val="00C54DB4"/>
    <w:rsid w:val="00C576CB"/>
    <w:rsid w:val="00C57D2A"/>
    <w:rsid w:val="00C6372C"/>
    <w:rsid w:val="00C7308B"/>
    <w:rsid w:val="00C764A7"/>
    <w:rsid w:val="00C829E2"/>
    <w:rsid w:val="00C96457"/>
    <w:rsid w:val="00CA1900"/>
    <w:rsid w:val="00CA43D0"/>
    <w:rsid w:val="00CB1300"/>
    <w:rsid w:val="00CB511A"/>
    <w:rsid w:val="00CC39CC"/>
    <w:rsid w:val="00CD4038"/>
    <w:rsid w:val="00CE39F3"/>
    <w:rsid w:val="00CE3C17"/>
    <w:rsid w:val="00CE3C19"/>
    <w:rsid w:val="00CF229D"/>
    <w:rsid w:val="00D05A0F"/>
    <w:rsid w:val="00D16E36"/>
    <w:rsid w:val="00D2115F"/>
    <w:rsid w:val="00D25499"/>
    <w:rsid w:val="00D2746D"/>
    <w:rsid w:val="00D27F09"/>
    <w:rsid w:val="00D311A3"/>
    <w:rsid w:val="00D31E68"/>
    <w:rsid w:val="00D3227D"/>
    <w:rsid w:val="00D3679B"/>
    <w:rsid w:val="00D423BF"/>
    <w:rsid w:val="00D5579C"/>
    <w:rsid w:val="00D608A9"/>
    <w:rsid w:val="00D60A0D"/>
    <w:rsid w:val="00D639D9"/>
    <w:rsid w:val="00D74A7D"/>
    <w:rsid w:val="00D74DBF"/>
    <w:rsid w:val="00D77A21"/>
    <w:rsid w:val="00D81493"/>
    <w:rsid w:val="00D8342B"/>
    <w:rsid w:val="00D934CE"/>
    <w:rsid w:val="00DA1F69"/>
    <w:rsid w:val="00DA2D18"/>
    <w:rsid w:val="00DA39AD"/>
    <w:rsid w:val="00DB0560"/>
    <w:rsid w:val="00DB628D"/>
    <w:rsid w:val="00DB6A49"/>
    <w:rsid w:val="00DC51FA"/>
    <w:rsid w:val="00DC5419"/>
    <w:rsid w:val="00DD49FD"/>
    <w:rsid w:val="00DD518F"/>
    <w:rsid w:val="00DD759C"/>
    <w:rsid w:val="00DD7EC8"/>
    <w:rsid w:val="00DE6DA0"/>
    <w:rsid w:val="00DF092D"/>
    <w:rsid w:val="00E025E1"/>
    <w:rsid w:val="00E03BB5"/>
    <w:rsid w:val="00E07290"/>
    <w:rsid w:val="00E07B50"/>
    <w:rsid w:val="00E12C05"/>
    <w:rsid w:val="00E13FF2"/>
    <w:rsid w:val="00E17DBB"/>
    <w:rsid w:val="00E21204"/>
    <w:rsid w:val="00E3263B"/>
    <w:rsid w:val="00E3390D"/>
    <w:rsid w:val="00E36DCE"/>
    <w:rsid w:val="00E4207D"/>
    <w:rsid w:val="00E661FC"/>
    <w:rsid w:val="00E67DE9"/>
    <w:rsid w:val="00E877FC"/>
    <w:rsid w:val="00EA13C2"/>
    <w:rsid w:val="00EA2BAA"/>
    <w:rsid w:val="00EA710A"/>
    <w:rsid w:val="00EC2C54"/>
    <w:rsid w:val="00ED12BE"/>
    <w:rsid w:val="00ED1E71"/>
    <w:rsid w:val="00ED3F2F"/>
    <w:rsid w:val="00ED678C"/>
    <w:rsid w:val="00EE1B2B"/>
    <w:rsid w:val="00EE5F21"/>
    <w:rsid w:val="00F01645"/>
    <w:rsid w:val="00F01CB0"/>
    <w:rsid w:val="00F047F6"/>
    <w:rsid w:val="00F11B89"/>
    <w:rsid w:val="00F15CE8"/>
    <w:rsid w:val="00F43706"/>
    <w:rsid w:val="00F46352"/>
    <w:rsid w:val="00F47EE6"/>
    <w:rsid w:val="00F63536"/>
    <w:rsid w:val="00F67437"/>
    <w:rsid w:val="00F70E94"/>
    <w:rsid w:val="00F80948"/>
    <w:rsid w:val="00F9034D"/>
    <w:rsid w:val="00FA01E3"/>
    <w:rsid w:val="00FA1F52"/>
    <w:rsid w:val="00FB13FA"/>
    <w:rsid w:val="00FB37FA"/>
    <w:rsid w:val="00FB395B"/>
    <w:rsid w:val="00FB7FF7"/>
    <w:rsid w:val="00FC00A2"/>
    <w:rsid w:val="00FC527B"/>
    <w:rsid w:val="00FC52FB"/>
    <w:rsid w:val="00FC7BC9"/>
    <w:rsid w:val="00FD1CBD"/>
    <w:rsid w:val="00FD2B33"/>
    <w:rsid w:val="00FE057F"/>
    <w:rsid w:val="00FE0ABF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33BD8"/>
  <w15:chartTrackingRefBased/>
  <w15:docId w15:val="{1C9B4B8A-88AC-4152-8E20-EF63FAA7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5">
    <w:name w:val="Table Grid"/>
    <w:basedOn w:val="a1"/>
    <w:uiPriority w:val="99"/>
    <w:rsid w:val="0018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9B349E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B34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9B349E"/>
    <w:rPr>
      <w:rFonts w:cs="Times New Roman"/>
      <w:vertAlign w:val="superscript"/>
    </w:rPr>
  </w:style>
  <w:style w:type="paragraph" w:customStyle="1" w:styleId="formattext">
    <w:name w:val="formattext"/>
    <w:basedOn w:val="a"/>
    <w:rsid w:val="008E746C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DD518F"/>
    <w:pPr>
      <w:spacing w:before="100" w:beforeAutospacing="1" w:after="100" w:afterAutospacing="1"/>
    </w:pPr>
    <w:rPr>
      <w:sz w:val="24"/>
      <w:szCs w:val="24"/>
    </w:rPr>
  </w:style>
  <w:style w:type="character" w:customStyle="1" w:styleId="match">
    <w:name w:val="match"/>
    <w:basedOn w:val="a0"/>
    <w:rsid w:val="00806C17"/>
  </w:style>
  <w:style w:type="paragraph" w:styleId="a9">
    <w:name w:val="Balloon Text"/>
    <w:basedOn w:val="a"/>
    <w:link w:val="aa"/>
    <w:uiPriority w:val="99"/>
    <w:semiHidden/>
    <w:unhideWhenUsed/>
    <w:rsid w:val="004456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56B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A22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A22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A22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A22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21FA0E938DF7EAE6386047DF54239E7A6712F6822CCFDB5122EC20F6CED2AC81093E825FACC7085BF0592ACB8D6496810DB4DA848F87C3B3E3EB22EFY1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F709E-A362-4308-A44C-14CA5E18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4182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Меланич О.Ю.</dc:creator>
  <cp:keywords/>
  <dc:description/>
  <cp:lastModifiedBy>Меланич О.Ю.</cp:lastModifiedBy>
  <cp:revision>581</cp:revision>
  <cp:lastPrinted>2022-01-24T10:33:00Z</cp:lastPrinted>
  <dcterms:created xsi:type="dcterms:W3CDTF">2014-10-24T03:44:00Z</dcterms:created>
  <dcterms:modified xsi:type="dcterms:W3CDTF">2022-01-24T13:09:00Z</dcterms:modified>
</cp:coreProperties>
</file>